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19A13" w14:textId="4A89E150" w:rsidR="00E8573B" w:rsidRPr="00E8573B" w:rsidRDefault="00E8573B" w:rsidP="00E8573B">
      <w:pPr>
        <w:suppressAutoHyphens/>
        <w:spacing w:after="120" w:line="276" w:lineRule="auto"/>
        <w:ind w:left="360"/>
        <w:jc w:val="center"/>
        <w:rPr>
          <w:rFonts w:ascii="Calibri" w:eastAsia="Times New Roman" w:hAnsi="Calibri" w:cs="Calibri"/>
          <w:b/>
          <w:sz w:val="28"/>
          <w:szCs w:val="24"/>
          <w:lang w:eastAsia="ar-SA"/>
        </w:rPr>
      </w:pPr>
      <w:r>
        <w:rPr>
          <w:rFonts w:ascii="Calibri" w:eastAsia="Times New Roman" w:hAnsi="Calibri" w:cs="Calibri"/>
          <w:b/>
          <w:sz w:val="28"/>
          <w:szCs w:val="24"/>
          <w:lang w:eastAsia="ar-SA"/>
        </w:rPr>
        <w:t xml:space="preserve">ΥΠΟΔΕΙΓΜΑ </w:t>
      </w:r>
      <w:r w:rsidRPr="00E8573B">
        <w:rPr>
          <w:rFonts w:ascii="Calibri" w:eastAsia="Times New Roman" w:hAnsi="Calibri" w:cs="Calibri"/>
          <w:b/>
          <w:sz w:val="28"/>
          <w:szCs w:val="24"/>
          <w:lang w:eastAsia="ar-SA"/>
        </w:rPr>
        <w:t>ΟΙΚΟΝΟΜΙΚΗΣ ΠΡΟΣΦΟΡΑΣ</w:t>
      </w:r>
    </w:p>
    <w:p w14:paraId="09B2A2C4" w14:textId="77777777" w:rsidR="00E8573B" w:rsidRPr="00E8573B" w:rsidRDefault="00E8573B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p w14:paraId="251AF932" w14:textId="77777777" w:rsidR="00E8573B" w:rsidRPr="00E8573B" w:rsidRDefault="00E8573B" w:rsidP="00E8573B">
      <w:pPr>
        <w:spacing w:after="200" w:line="276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el-GR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312"/>
        <w:gridCol w:w="3074"/>
      </w:tblGrid>
      <w:tr w:rsidR="00E8573B" w:rsidRPr="00E8573B" w14:paraId="50360960" w14:textId="77777777" w:rsidTr="002529D4">
        <w:tc>
          <w:tcPr>
            <w:tcW w:w="3369" w:type="dxa"/>
            <w:shd w:val="clear" w:color="auto" w:fill="auto"/>
          </w:tcPr>
          <w:p w14:paraId="16D6AB4A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bookmarkStart w:id="0" w:name="_Hlk108536417"/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>ΕΙΔΟΣ</w:t>
            </w:r>
          </w:p>
        </w:tc>
        <w:tc>
          <w:tcPr>
            <w:tcW w:w="2312" w:type="dxa"/>
            <w:shd w:val="clear" w:color="auto" w:fill="auto"/>
          </w:tcPr>
          <w:p w14:paraId="4475EB3B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 xml:space="preserve">ΠΡΟΣΦΕΡΟΜΕΝΟ ΠΟΣΟΣΤΟ ΕΚΠΤΩΣΗΣ ΕΠΙ ΤΟΙΣ ΕΚΑΤΟ (%) </w:t>
            </w:r>
            <w:r w:rsidRPr="00E8573B">
              <w:rPr>
                <w:rFonts w:ascii="Arial" w:eastAsia="Times New Roman" w:hAnsi="Arial" w:cs="Times New Roman"/>
                <w:b/>
                <w:sz w:val="24"/>
                <w:szCs w:val="24"/>
                <w:lang w:eastAsia="el-GR"/>
              </w:rPr>
              <w:t>ΑΡΙΘΜΗΤΙΚΑ</w:t>
            </w:r>
          </w:p>
        </w:tc>
        <w:tc>
          <w:tcPr>
            <w:tcW w:w="3074" w:type="dxa"/>
            <w:shd w:val="clear" w:color="auto" w:fill="auto"/>
          </w:tcPr>
          <w:p w14:paraId="7ACE1CDB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 xml:space="preserve">ΠΡΟΣΦΕΡΟΜΕΝΟ ΠΟΣΟΣΤΟ ΕΚΠΤΩΣΗΣ ΕΠΙ ΤΟΙΣ ΕΚΑΤΟ (%) </w:t>
            </w:r>
            <w:r w:rsidRPr="00E8573B">
              <w:rPr>
                <w:rFonts w:ascii="Arial" w:eastAsia="Times New Roman" w:hAnsi="Arial" w:cs="Times New Roman"/>
                <w:b/>
                <w:sz w:val="24"/>
                <w:szCs w:val="24"/>
                <w:lang w:eastAsia="el-GR"/>
              </w:rPr>
              <w:t>ΟΛΟΓΡΑΦΩΣ</w:t>
            </w:r>
          </w:p>
        </w:tc>
      </w:tr>
      <w:tr w:rsidR="00E8573B" w:rsidRPr="00E8573B" w14:paraId="415CF67F" w14:textId="77777777" w:rsidTr="002529D4">
        <w:tc>
          <w:tcPr>
            <w:tcW w:w="3369" w:type="dxa"/>
            <w:shd w:val="clear" w:color="auto" w:fill="auto"/>
            <w:vAlign w:val="bottom"/>
          </w:tcPr>
          <w:p w14:paraId="44127F9E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Arial"/>
                <w:b/>
              </w:rPr>
              <w:t>ΤΜΗΜΑ 1</w:t>
            </w:r>
          </w:p>
        </w:tc>
        <w:tc>
          <w:tcPr>
            <w:tcW w:w="2312" w:type="dxa"/>
            <w:shd w:val="clear" w:color="auto" w:fill="auto"/>
          </w:tcPr>
          <w:p w14:paraId="14B69EC7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  <w:tc>
          <w:tcPr>
            <w:tcW w:w="3074" w:type="dxa"/>
            <w:shd w:val="clear" w:color="auto" w:fill="auto"/>
          </w:tcPr>
          <w:p w14:paraId="3CF5EB9F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</w:tr>
      <w:tr w:rsidR="00E8573B" w:rsidRPr="00E8573B" w14:paraId="72969E2C" w14:textId="77777777" w:rsidTr="002529D4">
        <w:tc>
          <w:tcPr>
            <w:tcW w:w="3369" w:type="dxa"/>
            <w:shd w:val="clear" w:color="auto" w:fill="auto"/>
            <w:vAlign w:val="bottom"/>
          </w:tcPr>
          <w:p w14:paraId="266947C5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8573B">
              <w:rPr>
                <w:rFonts w:ascii="Arial" w:eastAsia="Times New Roman" w:hAnsi="Arial" w:cs="Arial"/>
                <w:b/>
              </w:rPr>
              <w:t>ΠΕΤΡΕΛΑΙΟ ΚΙΝΗΣΗΣ</w:t>
            </w:r>
          </w:p>
          <w:p w14:paraId="2FF31E0B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8573B">
              <w:rPr>
                <w:rFonts w:ascii="Arial" w:eastAsia="Times New Roman" w:hAnsi="Arial" w:cs="Arial"/>
                <w:b/>
              </w:rPr>
              <w:t>ΒΕΝΖΙΝΗ ΑΜΟΛΥΒΔΗ</w:t>
            </w:r>
          </w:p>
        </w:tc>
        <w:tc>
          <w:tcPr>
            <w:tcW w:w="2312" w:type="dxa"/>
            <w:shd w:val="clear" w:color="auto" w:fill="auto"/>
          </w:tcPr>
          <w:p w14:paraId="1CD45ECB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  <w:tc>
          <w:tcPr>
            <w:tcW w:w="3074" w:type="dxa"/>
            <w:shd w:val="clear" w:color="auto" w:fill="auto"/>
          </w:tcPr>
          <w:p w14:paraId="1A456093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</w:tr>
      <w:bookmarkEnd w:id="0"/>
    </w:tbl>
    <w:p w14:paraId="173EF5B9" w14:textId="77777777" w:rsidR="00E8573B" w:rsidRPr="00E8573B" w:rsidRDefault="00E8573B" w:rsidP="00E8573B">
      <w:pPr>
        <w:spacing w:after="200" w:line="276" w:lineRule="auto"/>
        <w:rPr>
          <w:rFonts w:ascii="Arial" w:eastAsia="Times New Roman" w:hAnsi="Arial" w:cs="Times New Roman"/>
          <w:szCs w:val="24"/>
          <w:lang w:eastAsia="el-GR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E8573B" w:rsidRPr="00E8573B" w14:paraId="00B492A9" w14:textId="77777777" w:rsidTr="002529D4">
        <w:trPr>
          <w:jc w:val="right"/>
        </w:trPr>
        <w:tc>
          <w:tcPr>
            <w:tcW w:w="2802" w:type="dxa"/>
            <w:shd w:val="clear" w:color="auto" w:fill="auto"/>
          </w:tcPr>
          <w:p w14:paraId="656577DF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bookmarkStart w:id="1" w:name="_Hlk108536430"/>
            <w:r w:rsidRPr="00E8573B">
              <w:rPr>
                <w:rFonts w:ascii="Arial" w:eastAsia="Times New Roman" w:hAnsi="Arial" w:cs="Times New Roman"/>
                <w:szCs w:val="24"/>
                <w:lang w:eastAsia="el-GR"/>
              </w:rPr>
              <w:t>υπογραφή του συμμετέχοντος οικονομικού φορέα</w:t>
            </w:r>
          </w:p>
        </w:tc>
      </w:tr>
      <w:bookmarkEnd w:id="1"/>
    </w:tbl>
    <w:p w14:paraId="2A6B1F68" w14:textId="77777777" w:rsidR="00E8573B" w:rsidRPr="00E8573B" w:rsidRDefault="00E8573B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p w14:paraId="6AA0B398" w14:textId="77777777" w:rsidR="00E8573B" w:rsidRPr="00E8573B" w:rsidRDefault="00E8573B" w:rsidP="00E8573B">
      <w:pPr>
        <w:spacing w:after="0" w:line="240" w:lineRule="auto"/>
        <w:rPr>
          <w:rFonts w:ascii="Arial" w:eastAsia="Times New Roman" w:hAnsi="Arial" w:cs="Times New Roman"/>
          <w:szCs w:val="24"/>
          <w:u w:val="single"/>
          <w:lang w:eastAsia="el-GR"/>
        </w:rPr>
      </w:pPr>
      <w:bookmarkStart w:id="2" w:name="_Hlk108536445"/>
      <w:r w:rsidRPr="00E8573B">
        <w:rPr>
          <w:rFonts w:ascii="Arial" w:eastAsia="Times New Roman" w:hAnsi="Arial" w:cs="Times New Roman"/>
          <w:szCs w:val="24"/>
          <w:u w:val="single"/>
          <w:lang w:eastAsia="el-GR"/>
        </w:rPr>
        <w:t xml:space="preserve">Σημείωση: </w:t>
      </w:r>
    </w:p>
    <w:p w14:paraId="3216B941" w14:textId="77777777" w:rsidR="00E8573B" w:rsidRPr="00E8573B" w:rsidRDefault="00E8573B" w:rsidP="00E8573B">
      <w:pPr>
        <w:spacing w:after="0" w:line="240" w:lineRule="auto"/>
        <w:rPr>
          <w:rFonts w:ascii="Arial" w:eastAsia="Times New Roman" w:hAnsi="Arial" w:cs="Times New Roman"/>
          <w:szCs w:val="24"/>
          <w:lang w:eastAsia="el-GR"/>
        </w:rPr>
      </w:pPr>
      <w:r w:rsidRPr="00E8573B">
        <w:rPr>
          <w:rFonts w:ascii="Arial" w:eastAsia="Times New Roman" w:hAnsi="Arial" w:cs="Times New Roman"/>
          <w:szCs w:val="24"/>
          <w:lang w:eastAsia="el-GR"/>
        </w:rPr>
        <w:t>Σε περίπτωση αρνητικού ποσοστού</w:t>
      </w:r>
    </w:p>
    <w:p w14:paraId="2CCDCB7B" w14:textId="77777777" w:rsidR="00E8573B" w:rsidRPr="00E8573B" w:rsidRDefault="00E8573B" w:rsidP="00E8573B">
      <w:pPr>
        <w:spacing w:after="0" w:line="240" w:lineRule="auto"/>
        <w:rPr>
          <w:rFonts w:ascii="Arial" w:eastAsia="Times New Roman" w:hAnsi="Arial" w:cs="Times New Roman"/>
          <w:szCs w:val="24"/>
          <w:lang w:eastAsia="el-GR"/>
        </w:rPr>
      </w:pPr>
      <w:r w:rsidRPr="00E8573B">
        <w:rPr>
          <w:rFonts w:ascii="Arial" w:eastAsia="Times New Roman" w:hAnsi="Arial" w:cs="Times New Roman"/>
          <w:szCs w:val="24"/>
          <w:lang w:eastAsia="el-GR"/>
        </w:rPr>
        <w:t xml:space="preserve">έκπτωσης αυτό πρέπει να αναφέρεται </w:t>
      </w:r>
    </w:p>
    <w:p w14:paraId="6E03F17E" w14:textId="77777777" w:rsidR="00E8573B" w:rsidRPr="00E8573B" w:rsidRDefault="00E8573B" w:rsidP="00E8573B">
      <w:pPr>
        <w:spacing w:after="0" w:line="240" w:lineRule="auto"/>
        <w:rPr>
          <w:rFonts w:ascii="Arial" w:eastAsia="Times New Roman" w:hAnsi="Arial" w:cs="Times New Roman"/>
          <w:szCs w:val="24"/>
          <w:lang w:eastAsia="el-GR"/>
        </w:rPr>
      </w:pPr>
      <w:r w:rsidRPr="00E8573B">
        <w:rPr>
          <w:rFonts w:ascii="Arial" w:eastAsia="Times New Roman" w:hAnsi="Arial" w:cs="Times New Roman"/>
          <w:szCs w:val="24"/>
          <w:lang w:eastAsia="el-GR"/>
        </w:rPr>
        <w:t xml:space="preserve">ξεκάθαρα. </w:t>
      </w:r>
    </w:p>
    <w:p w14:paraId="28545760" w14:textId="77777777" w:rsidR="00E8573B" w:rsidRPr="00E8573B" w:rsidRDefault="00E8573B" w:rsidP="00E8573B">
      <w:pPr>
        <w:spacing w:after="0" w:line="240" w:lineRule="auto"/>
        <w:rPr>
          <w:rFonts w:ascii="Arial" w:eastAsia="Times New Roman" w:hAnsi="Arial" w:cs="Times New Roman"/>
          <w:szCs w:val="24"/>
          <w:lang w:eastAsia="el-GR"/>
        </w:rPr>
      </w:pPr>
      <w:r w:rsidRPr="00E8573B">
        <w:rPr>
          <w:rFonts w:ascii="Arial" w:eastAsia="Times New Roman" w:hAnsi="Arial" w:cs="Times New Roman"/>
          <w:szCs w:val="24"/>
          <w:lang w:eastAsia="el-GR"/>
        </w:rPr>
        <w:t>Παράδειγμα: 2% αρνητικό ποσοστό</w:t>
      </w:r>
    </w:p>
    <w:bookmarkEnd w:id="2"/>
    <w:p w14:paraId="46A8C73B" w14:textId="77777777" w:rsidR="00E8573B" w:rsidRPr="00E8573B" w:rsidRDefault="00E8573B" w:rsidP="00E8573B">
      <w:pPr>
        <w:spacing w:after="200" w:line="276" w:lineRule="auto"/>
        <w:rPr>
          <w:rFonts w:ascii="Calibri" w:eastAsia="Calibri" w:hAnsi="Calibri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312"/>
        <w:gridCol w:w="3074"/>
      </w:tblGrid>
      <w:tr w:rsidR="00E8573B" w:rsidRPr="00E8573B" w14:paraId="071DF6ED" w14:textId="77777777" w:rsidTr="002529D4">
        <w:tc>
          <w:tcPr>
            <w:tcW w:w="3369" w:type="dxa"/>
            <w:shd w:val="clear" w:color="auto" w:fill="auto"/>
          </w:tcPr>
          <w:p w14:paraId="53EFF59A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>ΕΙΔΟΣ</w:t>
            </w:r>
          </w:p>
        </w:tc>
        <w:tc>
          <w:tcPr>
            <w:tcW w:w="2312" w:type="dxa"/>
            <w:shd w:val="clear" w:color="auto" w:fill="auto"/>
          </w:tcPr>
          <w:p w14:paraId="37AE069D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 xml:space="preserve">ΠΡΟΣΦΕΡΟΜΕΝΟ ΠΟΣΟΣΤΟ ΕΚΠΤΩΣΗΣ ΕΠΙ ΤΟΙΣ ΕΚΑΤΟ (%) </w:t>
            </w:r>
            <w:r w:rsidRPr="00E8573B">
              <w:rPr>
                <w:rFonts w:ascii="Arial" w:eastAsia="Times New Roman" w:hAnsi="Arial" w:cs="Times New Roman"/>
                <w:b/>
                <w:sz w:val="24"/>
                <w:szCs w:val="24"/>
                <w:lang w:eastAsia="el-GR"/>
              </w:rPr>
              <w:t>ΑΡΙΘΜΗΤΙΚΑ</w:t>
            </w:r>
          </w:p>
        </w:tc>
        <w:tc>
          <w:tcPr>
            <w:tcW w:w="3074" w:type="dxa"/>
            <w:shd w:val="clear" w:color="auto" w:fill="auto"/>
          </w:tcPr>
          <w:p w14:paraId="2A407D91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 w:val="24"/>
                <w:szCs w:val="24"/>
                <w:lang w:eastAsia="el-GR"/>
              </w:rPr>
              <w:t xml:space="preserve">ΠΡΟΣΦΕΡΟΜΕΝΟ ΠΟΣΟΣΤΟ ΕΚΠΤΩΣΗΣ ΕΠΙ ΤΟΙΣ ΕΚΑΤΟ (%) </w:t>
            </w:r>
            <w:r w:rsidRPr="00E8573B">
              <w:rPr>
                <w:rFonts w:ascii="Arial" w:eastAsia="Times New Roman" w:hAnsi="Arial" w:cs="Times New Roman"/>
                <w:b/>
                <w:sz w:val="24"/>
                <w:szCs w:val="24"/>
                <w:lang w:eastAsia="el-GR"/>
              </w:rPr>
              <w:t>ΟΛΟΓΡΑΦΩΣ</w:t>
            </w:r>
          </w:p>
        </w:tc>
      </w:tr>
      <w:tr w:rsidR="00E8573B" w:rsidRPr="00E8573B" w14:paraId="0C065AFF" w14:textId="77777777" w:rsidTr="002529D4">
        <w:tc>
          <w:tcPr>
            <w:tcW w:w="3369" w:type="dxa"/>
            <w:shd w:val="clear" w:color="auto" w:fill="auto"/>
            <w:vAlign w:val="bottom"/>
          </w:tcPr>
          <w:p w14:paraId="23968E02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Arial"/>
                <w:b/>
              </w:rPr>
              <w:t>ΤΜΗΜΑ 2</w:t>
            </w:r>
          </w:p>
        </w:tc>
        <w:tc>
          <w:tcPr>
            <w:tcW w:w="2312" w:type="dxa"/>
            <w:shd w:val="clear" w:color="auto" w:fill="auto"/>
          </w:tcPr>
          <w:p w14:paraId="61D2A722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  <w:tc>
          <w:tcPr>
            <w:tcW w:w="3074" w:type="dxa"/>
            <w:shd w:val="clear" w:color="auto" w:fill="auto"/>
          </w:tcPr>
          <w:p w14:paraId="6962BD55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</w:tr>
      <w:tr w:rsidR="00E8573B" w:rsidRPr="00E8573B" w14:paraId="7CAD9E2E" w14:textId="77777777" w:rsidTr="002529D4">
        <w:tc>
          <w:tcPr>
            <w:tcW w:w="3369" w:type="dxa"/>
            <w:shd w:val="clear" w:color="auto" w:fill="auto"/>
            <w:vAlign w:val="bottom"/>
          </w:tcPr>
          <w:p w14:paraId="6ADD9870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8573B">
              <w:rPr>
                <w:rFonts w:ascii="Arial" w:eastAsia="Times New Roman" w:hAnsi="Arial" w:cs="Arial"/>
                <w:b/>
              </w:rPr>
              <w:t>ΠΕΤΡΕΛΑΙΟ ΘΕΡΜΑΝΣΗΣ</w:t>
            </w:r>
          </w:p>
          <w:p w14:paraId="522DFC8B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312" w:type="dxa"/>
            <w:shd w:val="clear" w:color="auto" w:fill="auto"/>
          </w:tcPr>
          <w:p w14:paraId="493E4413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  <w:tc>
          <w:tcPr>
            <w:tcW w:w="3074" w:type="dxa"/>
            <w:shd w:val="clear" w:color="auto" w:fill="auto"/>
          </w:tcPr>
          <w:p w14:paraId="74C67619" w14:textId="77777777" w:rsidR="00E8573B" w:rsidRPr="00E8573B" w:rsidRDefault="00E8573B" w:rsidP="00E8573B">
            <w:pPr>
              <w:spacing w:after="200" w:line="276" w:lineRule="auto"/>
              <w:rPr>
                <w:rFonts w:ascii="Arial" w:eastAsia="Times New Roman" w:hAnsi="Arial" w:cs="Times New Roman"/>
                <w:szCs w:val="24"/>
                <w:lang w:eastAsia="el-GR"/>
              </w:rPr>
            </w:pPr>
          </w:p>
        </w:tc>
      </w:tr>
    </w:tbl>
    <w:p w14:paraId="2B9A49B7" w14:textId="77777777" w:rsidR="00E8573B" w:rsidRPr="00E8573B" w:rsidRDefault="00E8573B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E8573B" w:rsidRPr="00E8573B" w14:paraId="0D7A6239" w14:textId="77777777" w:rsidTr="002529D4">
        <w:trPr>
          <w:jc w:val="right"/>
        </w:trPr>
        <w:tc>
          <w:tcPr>
            <w:tcW w:w="2802" w:type="dxa"/>
            <w:shd w:val="clear" w:color="auto" w:fill="auto"/>
          </w:tcPr>
          <w:p w14:paraId="590AC6D3" w14:textId="77777777" w:rsidR="00E8573B" w:rsidRPr="00E8573B" w:rsidRDefault="00E8573B" w:rsidP="00E8573B">
            <w:pPr>
              <w:spacing w:after="200" w:line="276" w:lineRule="auto"/>
              <w:jc w:val="center"/>
              <w:rPr>
                <w:rFonts w:ascii="Arial" w:eastAsia="Times New Roman" w:hAnsi="Arial" w:cs="Times New Roman"/>
                <w:szCs w:val="24"/>
                <w:lang w:eastAsia="el-GR"/>
              </w:rPr>
            </w:pPr>
            <w:r w:rsidRPr="00E8573B">
              <w:rPr>
                <w:rFonts w:ascii="Arial" w:eastAsia="Times New Roman" w:hAnsi="Arial" w:cs="Times New Roman"/>
                <w:szCs w:val="24"/>
                <w:lang w:eastAsia="el-GR"/>
              </w:rPr>
              <w:t>υπογραφή του συμμετέχοντος οικονομικού φορέα</w:t>
            </w:r>
          </w:p>
        </w:tc>
      </w:tr>
    </w:tbl>
    <w:p w14:paraId="2B16E8D2" w14:textId="77777777" w:rsidR="00E8573B" w:rsidRDefault="00E8573B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p w14:paraId="7C06E180" w14:textId="77777777" w:rsidR="005F1CE4" w:rsidRPr="00E8573B" w:rsidRDefault="005F1CE4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  <w:bookmarkStart w:id="3" w:name="_GoBack"/>
      <w:bookmarkEnd w:id="3"/>
    </w:p>
    <w:tbl>
      <w:tblPr>
        <w:tblW w:w="9639" w:type="dxa"/>
        <w:tblCellSpacing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"/>
        <w:gridCol w:w="3791"/>
        <w:gridCol w:w="1035"/>
        <w:gridCol w:w="1206"/>
        <w:gridCol w:w="1429"/>
        <w:gridCol w:w="1664"/>
      </w:tblGrid>
      <w:tr w:rsidR="00E8573B" w:rsidRPr="00E8573B" w14:paraId="259E5F31" w14:textId="77777777" w:rsidTr="002529D4">
        <w:trPr>
          <w:trHeight w:val="734"/>
          <w:tblCellSpacing w:w="0" w:type="dxa"/>
        </w:trPr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E780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lastRenderedPageBreak/>
              <w:t>Α/Α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FD080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t>ΕΙΔΟΣ ΠΡΟΜΗΘΕΙΑΣ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EB988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t>C.P.V.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079F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t>ΜΟΝ. ΜΕΤΡΗΣΗΣ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4A1BF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187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DF71F" w14:textId="77777777" w:rsidR="00E8573B" w:rsidRPr="00E8573B" w:rsidRDefault="00E8573B" w:rsidP="00E8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el-GR"/>
              </w:rPr>
              <w:t>ΤΙΜΗ ΜΟΝΑΔΟΣ ΜΕ Φ.Π.Α. (ΑΡΙΘΜΗΤΙΚΑ)</w:t>
            </w:r>
          </w:p>
        </w:tc>
      </w:tr>
      <w:tr w:rsidR="00E8573B" w:rsidRPr="00E8573B" w14:paraId="1451D4C9" w14:textId="77777777" w:rsidTr="00C45FE1">
        <w:trPr>
          <w:trHeight w:val="48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6A940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87DCE8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10W40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8329643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B43F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BE481" w14:textId="4BE8011C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58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9E70D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</w:p>
        </w:tc>
      </w:tr>
      <w:tr w:rsidR="00E8573B" w:rsidRPr="00E8573B" w14:paraId="6E2B1C3A" w14:textId="77777777" w:rsidTr="00C45FE1">
        <w:trPr>
          <w:trHeight w:val="488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CEE8D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384E4B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15W40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20807E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E352B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A92D4" w14:textId="1E7F7740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50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FB18C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</w:p>
        </w:tc>
      </w:tr>
      <w:tr w:rsidR="00E8573B" w:rsidRPr="00E8573B" w14:paraId="184E219D" w14:textId="77777777" w:rsidTr="00C45FE1">
        <w:trPr>
          <w:trHeight w:val="4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6CB25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 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0BF77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20W50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921BD2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2D6C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6D7C1" w14:textId="1B0E9131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72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FCED3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4DE7E2CD" w14:textId="77777777" w:rsidTr="00C45FE1">
        <w:trPr>
          <w:trHeight w:val="503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C36EA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 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A836F4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30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518A9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F278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C9AB2" w14:textId="18E4CE75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72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77607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3808265F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4C0C4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 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F94076D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10W40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EDD3D7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4A0A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F4977C" w14:textId="1CD12730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46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46875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</w:p>
        </w:tc>
      </w:tr>
      <w:tr w:rsidR="00E8573B" w:rsidRPr="00E8573B" w14:paraId="3170E192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4EA7F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 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694D7C3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15W40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7263493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BB1FB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A7EE6E" w14:textId="1ED91742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49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2E2B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2981967D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A7C5F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 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D23CA7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20W50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D6D9AF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F272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2E87" w14:textId="095E0902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58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7BDAB2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1BD84B45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6F93F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E44DCC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Ορυκτέλαια SAE 30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2D7622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CC55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8C42CC" w14:textId="778C56E2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54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B66ED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4FEFD1E6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C603F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2953AF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Βαλβολίνες</w:t>
            </w:r>
            <w:proofErr w:type="spellEnd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204B72E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42D2F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765D3D" w14:textId="5DEE0F0A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52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3959F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470F5EBB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435ED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FA5A8F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Βαλβολίνες</w:t>
            </w:r>
            <w:proofErr w:type="spellEnd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505D87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0F4A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6D175" w14:textId="10C3E50D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E5C16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0BF53153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20241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F0D34AE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Υδραυλικό λάδι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AAD27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94EF0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362500" w14:textId="4636E536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49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66CB5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6E19FA41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20143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8A7457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Λάδι πετρελαιοκινητήρων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202C03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543C2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454D0E" w14:textId="43041904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52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9FB4A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6F7ACE69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28E8A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338F1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Λάδι βενζινοκινητήρων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5EC7CA5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6B2F7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C6C39" w14:textId="0F408479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48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08CEB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7574F058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D9771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CB7A94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Λάδι δίχρονων κινητήρων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CE62A30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D5705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01DA8" w14:textId="3926DD84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58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E6A69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25F99768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554A2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2FC9DA5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Λάδι </w:t>
            </w: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μειωτήρων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038B821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CA71F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447FF" w14:textId="230CD657" w:rsidR="00E8573B" w:rsidRPr="00832C4B" w:rsidRDefault="00832C4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49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AE5AB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5D31D0A7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232CA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7D3708F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Γράσο </w:t>
            </w: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λιθίου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591FD7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6483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DAC2B" w14:textId="38ADED5A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47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2B1F5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4BB625A8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1E8FE7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E8366B6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Yγρά</w:t>
            </w:r>
            <w:proofErr w:type="spellEnd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 φρένων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2082D22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8431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2F671" w14:textId="037765CC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83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51729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08081846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5CF8CDA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65B537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Υγρά αυτομάτων κιβωτίων και υδραυλικών τιμονιών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89E1F5A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583BC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B7414" w14:textId="1688FD42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70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0E043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39E22543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997F62C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15CBBE0F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Αντιψυκτικό – </w:t>
            </w: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αντιθερμικό</w:t>
            </w:r>
            <w:proofErr w:type="spellEnd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 νερό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44705F6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C974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3F0EF" w14:textId="20687EA8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76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EC396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6C673F9B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3BC5807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B89D278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Υγρά μπαταρίας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15C1BD6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4BD3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B5347" w14:textId="63CFB6EA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73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68709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1298F1FB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0000742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C2342D3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 xml:space="preserve">Σπρέι </w:t>
            </w: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αντισκουριακό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5FC755F1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8EEB7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2ADF77" w14:textId="32A91E94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86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B8ACE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240D6777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7E84D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8E79BB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Σπρέι πόλων μπαταρίας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84D1809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014B2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46BB37" w14:textId="1D06D900" w:rsidR="00E8573B" w:rsidRPr="00CB25B1" w:rsidRDefault="00CB25B1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67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922EB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0B0FDCAF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70EC2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0E0DE9BE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Σπρέι καρμπυρατέρ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6CCD984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17F56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ECCAE" w14:textId="67C3E23A" w:rsidR="00E8573B" w:rsidRPr="00B706AE" w:rsidRDefault="00B706AE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73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ED8CC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79B22BBA" w14:textId="77777777" w:rsidTr="00C45FE1">
        <w:trPr>
          <w:trHeight w:val="462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1DF7E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937CE46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Διάλυμα καυσαερίων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7CF123AD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09211000-1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2924B" w14:textId="77777777" w:rsidR="00E8573B" w:rsidRPr="00E8573B" w:rsidRDefault="00E8573B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E857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l-GR"/>
              </w:rPr>
              <w:t>Λίτρo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31731" w14:textId="60CAC1E8" w:rsidR="00E8573B" w:rsidRPr="00B706AE" w:rsidRDefault="00B706AE" w:rsidP="00E85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  <w:t>70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DABBD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8573B" w:rsidRPr="00E8573B" w14:paraId="45C59EDE" w14:textId="77777777" w:rsidTr="002529D4">
        <w:trPr>
          <w:trHeight w:val="258"/>
          <w:tblCellSpacing w:w="0" w:type="dxa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43447602" w14:textId="77777777" w:rsidR="00E8573B" w:rsidRPr="00E8573B" w:rsidRDefault="00E8573B" w:rsidP="00E857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l-GR"/>
              </w:rPr>
            </w:pPr>
            <w:r w:rsidRPr="00E857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l-GR"/>
              </w:rPr>
              <w:t>ΓΕΝΙΚΟ ΣΥΝΟΛΟ (συμπεριλαμβανομένου του Φ.Π.Α.)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6FF2E2" w14:textId="77777777" w:rsidR="00E8573B" w:rsidRPr="00E8573B" w:rsidRDefault="00E8573B" w:rsidP="00E857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l-GR"/>
              </w:rPr>
            </w:pPr>
          </w:p>
        </w:tc>
      </w:tr>
    </w:tbl>
    <w:p w14:paraId="496C9186" w14:textId="77777777" w:rsidR="00E8573B" w:rsidRPr="00E8573B" w:rsidRDefault="00E8573B" w:rsidP="00E8573B">
      <w:pPr>
        <w:suppressAutoHyphens/>
        <w:spacing w:after="120" w:line="276" w:lineRule="auto"/>
        <w:jc w:val="both"/>
        <w:rPr>
          <w:rFonts w:ascii="Calibri" w:eastAsia="Times New Roman" w:hAnsi="Calibri" w:cs="Calibri"/>
          <w:bCs/>
          <w:sz w:val="24"/>
          <w:szCs w:val="24"/>
          <w:lang w:eastAsia="ar-SA"/>
        </w:rPr>
      </w:pPr>
    </w:p>
    <w:p w14:paraId="4E471396" w14:textId="77777777" w:rsidR="00C70A92" w:rsidRDefault="00C70A92"/>
    <w:sectPr w:rsidR="00C70A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E63FFF"/>
    <w:multiLevelType w:val="hybridMultilevel"/>
    <w:tmpl w:val="C0D65AF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0F">
      <w:start w:val="1"/>
      <w:numFmt w:val="decimal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3B"/>
    <w:rsid w:val="00187D38"/>
    <w:rsid w:val="00475448"/>
    <w:rsid w:val="005F1CE4"/>
    <w:rsid w:val="00664FEA"/>
    <w:rsid w:val="00832C4B"/>
    <w:rsid w:val="00B706AE"/>
    <w:rsid w:val="00C45FE1"/>
    <w:rsid w:val="00C70A92"/>
    <w:rsid w:val="00CB25B1"/>
    <w:rsid w:val="00E8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2DB68"/>
  <w15:chartTrackingRefBased/>
  <w15:docId w15:val="{60D310F2-2E97-41B1-9126-EC02278E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E8573B"/>
    <w:rPr>
      <w:sz w:val="16"/>
      <w:szCs w:val="16"/>
    </w:rPr>
  </w:style>
  <w:style w:type="paragraph" w:styleId="a4">
    <w:name w:val="annotation text"/>
    <w:basedOn w:val="a"/>
    <w:link w:val="Char"/>
    <w:uiPriority w:val="99"/>
    <w:unhideWhenUsed/>
    <w:rsid w:val="00E8573B"/>
    <w:pPr>
      <w:suppressAutoHyphens/>
      <w:spacing w:after="200" w:line="276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Char">
    <w:name w:val="Κείμενο σχολίου Char"/>
    <w:basedOn w:val="a0"/>
    <w:link w:val="a4"/>
    <w:uiPriority w:val="99"/>
    <w:rsid w:val="00E8573B"/>
    <w:rPr>
      <w:rFonts w:ascii="Calibri" w:eastAsia="Times New Roman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0C4E5-EA70-427F-9864-B83230737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314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στουρναρη</dc:creator>
  <cp:keywords/>
  <dc:description/>
  <cp:lastModifiedBy>Mihalis</cp:lastModifiedBy>
  <cp:revision>8</cp:revision>
  <dcterms:created xsi:type="dcterms:W3CDTF">2023-07-05T12:14:00Z</dcterms:created>
  <dcterms:modified xsi:type="dcterms:W3CDTF">2023-07-05T12:28:00Z</dcterms:modified>
</cp:coreProperties>
</file>